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70BD9" w14:textId="7A53D33B" w:rsidR="00B83A74" w:rsidRPr="003865C5" w:rsidRDefault="00B83A74" w:rsidP="00B83A74">
      <w:pPr>
        <w:jc w:val="center"/>
        <w:rPr>
          <w:lang w:val="es-MX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117"/>
        <w:gridCol w:w="4562"/>
      </w:tblGrid>
      <w:tr w:rsidR="00DB4525" w:rsidRPr="003865C5" w14:paraId="47F5533F" w14:textId="77777777" w:rsidTr="0029039B">
        <w:tc>
          <w:tcPr>
            <w:tcW w:w="3116" w:type="dxa"/>
          </w:tcPr>
          <w:p w14:paraId="1FB5EF06" w14:textId="26FD595F" w:rsidR="00DB4525" w:rsidRPr="003865C5" w:rsidRDefault="001377FA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z w:val="16"/>
                <w:szCs w:val="16"/>
                <w:lang w:val="es-MX"/>
              </w:rPr>
              <w:t>Nombre del Programa</w:t>
            </w:r>
            <w:r w:rsidR="00DB4525" w:rsidRPr="003865C5">
              <w:rPr>
                <w:rFonts w:cstheme="minorHAnsi"/>
                <w:sz w:val="16"/>
                <w:szCs w:val="16"/>
                <w:lang w:val="es-MX"/>
              </w:rPr>
              <w:t xml:space="preserve">: </w:t>
            </w:r>
          </w:p>
        </w:tc>
        <w:tc>
          <w:tcPr>
            <w:tcW w:w="3117" w:type="dxa"/>
          </w:tcPr>
          <w:p w14:paraId="219F8502" w14:textId="1C848519" w:rsidR="00DB4525" w:rsidRPr="003865C5" w:rsidRDefault="001377FA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z w:val="16"/>
                <w:szCs w:val="16"/>
                <w:lang w:val="es-MX"/>
              </w:rPr>
              <w:t>Maestro/a</w:t>
            </w:r>
            <w:r w:rsidR="00DB4525" w:rsidRPr="003865C5">
              <w:rPr>
                <w:rFonts w:cstheme="minorHAnsi"/>
                <w:sz w:val="16"/>
                <w:szCs w:val="16"/>
                <w:lang w:val="es-MX"/>
              </w:rPr>
              <w:t>(s):</w:t>
            </w:r>
          </w:p>
        </w:tc>
        <w:tc>
          <w:tcPr>
            <w:tcW w:w="4562" w:type="dxa"/>
          </w:tcPr>
          <w:p w14:paraId="7FBE70AB" w14:textId="77777777" w:rsidR="00DB4525" w:rsidRPr="003865C5" w:rsidRDefault="00DB4525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DB4525" w:rsidRPr="003865C5" w14:paraId="17E5B742" w14:textId="77777777" w:rsidTr="0029039B">
        <w:tc>
          <w:tcPr>
            <w:tcW w:w="3116" w:type="dxa"/>
          </w:tcPr>
          <w:p w14:paraId="29876CEF" w14:textId="5A299D68" w:rsidR="00DB4525" w:rsidRPr="003865C5" w:rsidRDefault="001377FA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z w:val="16"/>
                <w:szCs w:val="16"/>
                <w:lang w:val="es-MX"/>
              </w:rPr>
              <w:t>Periodo del Plan</w:t>
            </w:r>
            <w:r w:rsidR="00DB4525" w:rsidRPr="003865C5">
              <w:rPr>
                <w:rFonts w:cstheme="minorHAnsi"/>
                <w:sz w:val="16"/>
                <w:szCs w:val="16"/>
                <w:lang w:val="es-MX"/>
              </w:rPr>
              <w:t xml:space="preserve">: </w:t>
            </w:r>
          </w:p>
        </w:tc>
        <w:tc>
          <w:tcPr>
            <w:tcW w:w="3117" w:type="dxa"/>
          </w:tcPr>
          <w:p w14:paraId="4B6AC685" w14:textId="746F73BB" w:rsidR="00DB4525" w:rsidRPr="003865C5" w:rsidRDefault="001377FA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z w:val="16"/>
                <w:szCs w:val="16"/>
                <w:lang w:val="es-MX"/>
              </w:rPr>
              <w:t>Salón</w:t>
            </w:r>
            <w:r w:rsidR="0029039B" w:rsidRPr="003865C5">
              <w:rPr>
                <w:rFonts w:cstheme="minorHAnsi"/>
                <w:sz w:val="16"/>
                <w:szCs w:val="16"/>
                <w:lang w:val="es-MX"/>
              </w:rPr>
              <w:t xml:space="preserve">: </w:t>
            </w:r>
          </w:p>
        </w:tc>
        <w:tc>
          <w:tcPr>
            <w:tcW w:w="4562" w:type="dxa"/>
          </w:tcPr>
          <w:p w14:paraId="5A4EB0E9" w14:textId="77777777" w:rsidR="00DB4525" w:rsidRPr="003865C5" w:rsidRDefault="00DB4525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</w:tbl>
    <w:p w14:paraId="6AFC70D9" w14:textId="2061EF92" w:rsidR="00DB4525" w:rsidRPr="003865C5" w:rsidRDefault="00DB4525">
      <w:pPr>
        <w:rPr>
          <w:rFonts w:cstheme="minorHAnsi"/>
          <w:sz w:val="16"/>
          <w:szCs w:val="16"/>
          <w:lang w:val="es-MX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59"/>
        <w:gridCol w:w="8136"/>
      </w:tblGrid>
      <w:tr w:rsidR="00F93EB6" w:rsidRPr="003865C5" w14:paraId="6A3D7451" w14:textId="77777777" w:rsidTr="00F93EB6">
        <w:trPr>
          <w:trHeight w:val="4297"/>
        </w:trPr>
        <w:tc>
          <w:tcPr>
            <w:tcW w:w="2659" w:type="dxa"/>
          </w:tcPr>
          <w:p w14:paraId="238B3D79" w14:textId="391DC14B" w:rsidR="00F93EB6" w:rsidRPr="003865C5" w:rsidRDefault="001377FA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Rol de la familia (planes para conectarse con las familias)</w:t>
            </w:r>
          </w:p>
          <w:p w14:paraId="66A8E8AD" w14:textId="77777777" w:rsidR="00C80AFC" w:rsidRPr="003865C5" w:rsidRDefault="001377FA" w:rsidP="00C80AFC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Comuníquese continuamente con las familias para recopilar información para apoyar la planificación de la lección ...</w:t>
            </w:r>
            <w:r w:rsidRPr="003865C5">
              <w:rPr>
                <w:lang w:val="es-MX"/>
              </w:rPr>
              <w:br/>
            </w: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Preguntas opcionales para hacer a las familias</w:t>
            </w:r>
          </w:p>
          <w:p w14:paraId="45C9C1D8" w14:textId="77777777" w:rsidR="00C80AFC" w:rsidRPr="003865C5" w:rsidRDefault="00C80AFC" w:rsidP="00DB452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¿Cómo están usted y su familia?</w:t>
            </w:r>
          </w:p>
          <w:p w14:paraId="2418D9F7" w14:textId="681E4499" w:rsidR="00F93EB6" w:rsidRPr="003865C5" w:rsidRDefault="00C80AFC" w:rsidP="00DB452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 xml:space="preserve"> Cuénteme sobre la rutina / horario / intereses de su hijo</w:t>
            </w:r>
          </w:p>
          <w:p w14:paraId="0DA15A05" w14:textId="77777777" w:rsidR="00C80AFC" w:rsidRPr="003865C5" w:rsidRDefault="00C80AFC" w:rsidP="00DB452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¿A qué hora del día es mejor para su familia participar en actividades de aprendizaje y / o reuniones de clase?</w:t>
            </w:r>
          </w:p>
          <w:p w14:paraId="2583D4DD" w14:textId="77777777" w:rsidR="00C80AFC" w:rsidRPr="003865C5" w:rsidRDefault="00C80AFC" w:rsidP="003A0ED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¿Algo más que quieras compartir?</w:t>
            </w:r>
          </w:p>
          <w:p w14:paraId="31DABF4D" w14:textId="7DD97001" w:rsidR="00F93EB6" w:rsidRPr="003865C5" w:rsidRDefault="00C80AFC" w:rsidP="00C80A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Cómo le gustaría mantenerse conectado con la comunidad del grupo (reunión virtual de texto, teléfono, correo electrónico, etc.)</w:t>
            </w:r>
            <w:proofErr w:type="gramStart"/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?</w:t>
            </w:r>
            <w:proofErr w:type="gramEnd"/>
          </w:p>
        </w:tc>
        <w:tc>
          <w:tcPr>
            <w:tcW w:w="8136" w:type="dxa"/>
          </w:tcPr>
          <w:p w14:paraId="18F781DB" w14:textId="6774A29B" w:rsidR="00F93EB6" w:rsidRPr="003865C5" w:rsidRDefault="004C3AC7" w:rsidP="005B2062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Notas del maestro: (¿Qué aprendiste sobre los niños y las familias?)</w:t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¿Qué haré con la información? ¿Cómo informa esto a mi planificación?</w:t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- Temas - Investigaciones - Proyectos</w:t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Recursos que yo o las familias necesitaré:</w:t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 xml:space="preserve">Instrucciones para </w:t>
            </w:r>
            <w:r w:rsidR="005B2062"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la familia</w:t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:</w:t>
            </w:r>
          </w:p>
        </w:tc>
      </w:tr>
      <w:tr w:rsidR="00F93EB6" w:rsidRPr="003865C5" w14:paraId="11A5F926" w14:textId="77777777" w:rsidTr="00F93EB6">
        <w:tc>
          <w:tcPr>
            <w:tcW w:w="2659" w:type="dxa"/>
          </w:tcPr>
          <w:p w14:paraId="265C35EE" w14:textId="73FAE173" w:rsidR="00F93EB6" w:rsidRPr="003865C5" w:rsidRDefault="004C3AC7" w:rsidP="00DB4525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Enfoque de Aprendizaje socio-emocional</w:t>
            </w:r>
            <w:r w:rsidR="00F93EB6"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:</w:t>
            </w:r>
          </w:p>
        </w:tc>
        <w:tc>
          <w:tcPr>
            <w:tcW w:w="8136" w:type="dxa"/>
            <w:vMerge w:val="restart"/>
          </w:tcPr>
          <w:p w14:paraId="3201FF25" w14:textId="73E2B8B0" w:rsidR="00F93EB6" w:rsidRPr="003865C5" w:rsidRDefault="005B2062" w:rsidP="00FA36B6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Estrategias para proporcionar a las familias sobre el aprendizaje socioemocional:</w:t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Individualización para niños y / o estudiantes de dos idiomas:</w:t>
            </w:r>
            <w:r w:rsidR="00F93EB6"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 xml:space="preserve"> </w:t>
            </w:r>
          </w:p>
        </w:tc>
      </w:tr>
      <w:tr w:rsidR="00F93EB6" w:rsidRPr="003865C5" w14:paraId="5FAC3F96" w14:textId="4AC9E983" w:rsidTr="00F93EB6">
        <w:trPr>
          <w:trHeight w:val="2069"/>
        </w:trPr>
        <w:tc>
          <w:tcPr>
            <w:tcW w:w="2659" w:type="dxa"/>
          </w:tcPr>
          <w:p w14:paraId="3A2E7B64" w14:textId="77777777" w:rsidR="004C3AC7" w:rsidRPr="003865C5" w:rsidRDefault="004C3AC7" w:rsidP="004C3AC7">
            <w:pPr>
              <w:pStyle w:val="ListParagraph"/>
              <w:numPr>
                <w:ilvl w:val="0"/>
                <w:numId w:val="10"/>
              </w:numPr>
              <w:ind w:left="157" w:hanging="157"/>
              <w:rPr>
                <w:rStyle w:val="tlid-translation"/>
                <w:rFonts w:cstheme="minorHAnsi"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Style w:val="tlid-translation"/>
                <w:sz w:val="16"/>
                <w:szCs w:val="16"/>
                <w:lang w:val="es-MX"/>
              </w:rPr>
              <w:t>Aliente a las familias a compartir los intereses familiares / infantiles con otros niños y familias a través de plataformas en línea, correo tradicional o reuniones virtuales.</w:t>
            </w:r>
            <w:r w:rsidRPr="003865C5">
              <w:rPr>
                <w:sz w:val="16"/>
                <w:szCs w:val="16"/>
                <w:lang w:val="es-MX"/>
              </w:rPr>
              <w:br/>
            </w:r>
            <w:r w:rsidRPr="003865C5">
              <w:rPr>
                <w:rStyle w:val="tlid-translation"/>
                <w:sz w:val="16"/>
                <w:szCs w:val="16"/>
                <w:lang w:val="es-MX"/>
              </w:rPr>
              <w:t>Estos son a menudo los temas más importantes para los niños</w:t>
            </w:r>
          </w:p>
          <w:p w14:paraId="6911C6CA" w14:textId="007B4702" w:rsidR="00F93EB6" w:rsidRPr="003865C5" w:rsidRDefault="004C3AC7" w:rsidP="004C3AC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Amistades</w:t>
            </w:r>
          </w:p>
          <w:p w14:paraId="6A042C77" w14:textId="20AF2EDC" w:rsidR="00F93EB6" w:rsidRPr="003865C5" w:rsidRDefault="004C3AC7" w:rsidP="008E135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Sentimiento</w:t>
            </w:r>
            <w:r w:rsidR="00F93EB6"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s</w:t>
            </w:r>
          </w:p>
          <w:p w14:paraId="3D6653C2" w14:textId="57237EF9" w:rsidR="00F93EB6" w:rsidRPr="003865C5" w:rsidRDefault="00F93EB6" w:rsidP="004C3AC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  <w:proofErr w:type="spellStart"/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Fa</w:t>
            </w:r>
            <w:r w:rsidR="004C3AC7"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amilia</w:t>
            </w:r>
            <w:proofErr w:type="spellEnd"/>
          </w:p>
        </w:tc>
        <w:tc>
          <w:tcPr>
            <w:tcW w:w="8136" w:type="dxa"/>
            <w:vMerge/>
          </w:tcPr>
          <w:p w14:paraId="3F102108" w14:textId="51C7D520" w:rsidR="00F93EB6" w:rsidRPr="003865C5" w:rsidRDefault="00F93EB6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</w:p>
        </w:tc>
      </w:tr>
      <w:tr w:rsidR="00F93EB6" w:rsidRPr="003865C5" w14:paraId="7171B448" w14:textId="77777777" w:rsidTr="00F93EB6">
        <w:trPr>
          <w:trHeight w:val="260"/>
        </w:trPr>
        <w:tc>
          <w:tcPr>
            <w:tcW w:w="2659" w:type="dxa"/>
          </w:tcPr>
          <w:p w14:paraId="4A840161" w14:textId="782A65F1" w:rsidR="00F93EB6" w:rsidRPr="003865C5" w:rsidRDefault="004C3AC7" w:rsidP="00C00872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Experiencias y Rutinas en Casa</w:t>
            </w:r>
          </w:p>
        </w:tc>
        <w:tc>
          <w:tcPr>
            <w:tcW w:w="8136" w:type="dxa"/>
            <w:vMerge w:val="restart"/>
          </w:tcPr>
          <w:p w14:paraId="1B46FFA1" w14:textId="6AFFCA0C" w:rsidR="0029039B" w:rsidRPr="003865C5" w:rsidRDefault="005B2062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¿Qué experiencias específicas en el hogar puedo hacer que las familias tomen conciencia de ese aprendizaje de apoyo?</w:t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 xml:space="preserve">Preguntas de pensamiento crítico para proporcionar a las familias (Ejemplos: “Cuéntame sobre lo que estás dibujando”. “¿Qué te hizo pensar en eso?”, “¿Cómo </w:t>
            </w:r>
            <w:proofErr w:type="gramStart"/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podrías ...</w:t>
            </w:r>
            <w:proofErr w:type="gramEnd"/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?”)</w:t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Indicadores esenciales de aprendizaje temprano de NM:</w:t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Lecturas en voz alta suplementarias:</w:t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Recursos que yo o las familias necesitaré:</w:t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br/>
            </w: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 xml:space="preserve">Instrucciones para </w:t>
            </w:r>
            <w:r w:rsidR="00D5252C"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la familia</w:t>
            </w:r>
          </w:p>
          <w:p w14:paraId="082A2DC6" w14:textId="552AADFD" w:rsidR="0029039B" w:rsidRPr="003865C5" w:rsidRDefault="0029039B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</w:p>
          <w:p w14:paraId="6161B16D" w14:textId="7BE09FB9" w:rsidR="0029039B" w:rsidRPr="003865C5" w:rsidRDefault="0029039B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</w:p>
          <w:p w14:paraId="264E7962" w14:textId="77777777" w:rsidR="00F93EB6" w:rsidRPr="003865C5" w:rsidRDefault="00F93EB6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</w:p>
          <w:p w14:paraId="7CDB7F9B" w14:textId="77777777" w:rsidR="00B83A74" w:rsidRPr="003865C5" w:rsidRDefault="00B83A74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</w:p>
          <w:p w14:paraId="0BBB6335" w14:textId="77777777" w:rsidR="00B83A74" w:rsidRPr="003865C5" w:rsidRDefault="00B83A74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</w:p>
          <w:p w14:paraId="48A2F00C" w14:textId="77777777" w:rsidR="00F93EB6" w:rsidRPr="003865C5" w:rsidRDefault="00F93EB6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</w:p>
          <w:p w14:paraId="2DDFC9D6" w14:textId="77777777" w:rsidR="005B2062" w:rsidRPr="003865C5" w:rsidRDefault="005B2062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</w:p>
          <w:p w14:paraId="304F68BC" w14:textId="2B937680" w:rsidR="005B2062" w:rsidRPr="003865C5" w:rsidRDefault="005B2062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</w:p>
        </w:tc>
      </w:tr>
      <w:tr w:rsidR="00F93EB6" w:rsidRPr="003865C5" w14:paraId="10D091E5" w14:textId="77777777" w:rsidTr="00F93EB6">
        <w:trPr>
          <w:trHeight w:val="578"/>
        </w:trPr>
        <w:tc>
          <w:tcPr>
            <w:tcW w:w="2659" w:type="dxa"/>
          </w:tcPr>
          <w:p w14:paraId="0C384BE1" w14:textId="3BCF91EA" w:rsidR="00F93EB6" w:rsidRPr="003865C5" w:rsidRDefault="00F93EB6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 xml:space="preserve">• </w:t>
            </w:r>
            <w:r w:rsidR="004C3AC7"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Anime a las familias a que reconozcan las rutinas diarias como experiencias de aprendizaje</w:t>
            </w: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.</w:t>
            </w:r>
          </w:p>
          <w:p w14:paraId="7994269A" w14:textId="77777777" w:rsidR="00F93EB6" w:rsidRPr="003865C5" w:rsidRDefault="00F93EB6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</w:p>
          <w:p w14:paraId="57F9F4F8" w14:textId="2338DCF1" w:rsidR="00F93EB6" w:rsidRPr="003865C5" w:rsidRDefault="00F93EB6" w:rsidP="004C3AC7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E</w:t>
            </w:r>
            <w:r w:rsidR="004C3AC7"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 xml:space="preserve">jemplos: Cocinando con la familia, clasificando ropa de lavar, tender la cama, caminata de naturaleza en el patio, lavado de dientes, jugar a las escondidas y diversión en familia. </w:t>
            </w:r>
          </w:p>
        </w:tc>
        <w:tc>
          <w:tcPr>
            <w:tcW w:w="8136" w:type="dxa"/>
            <w:vMerge/>
          </w:tcPr>
          <w:p w14:paraId="2B37A563" w14:textId="77777777" w:rsidR="00F93EB6" w:rsidRPr="003865C5" w:rsidRDefault="00F93EB6" w:rsidP="0084751C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</w:p>
        </w:tc>
      </w:tr>
      <w:tr w:rsidR="00F93EB6" w:rsidRPr="003865C5" w14:paraId="2AC7C3EE" w14:textId="66514BCD" w:rsidTr="00F93EB6">
        <w:trPr>
          <w:trHeight w:val="251"/>
        </w:trPr>
        <w:tc>
          <w:tcPr>
            <w:tcW w:w="2659" w:type="dxa"/>
          </w:tcPr>
          <w:p w14:paraId="44CC9CD8" w14:textId="6ABD9123" w:rsidR="00F93EB6" w:rsidRPr="003865C5" w:rsidRDefault="005B2062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lastRenderedPageBreak/>
              <w:t>Conexiones de la Clase</w:t>
            </w:r>
            <w:r w:rsidR="00B83A74"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:</w:t>
            </w:r>
            <w:r w:rsidR="00F93EB6"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8136" w:type="dxa"/>
            <w:vMerge w:val="restart"/>
          </w:tcPr>
          <w:p w14:paraId="2BFE9E8F" w14:textId="35323917" w:rsidR="00F93EB6" w:rsidRPr="003865C5" w:rsidRDefault="005B2062" w:rsidP="0079330B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 xml:space="preserve">Plan para levar a cabo una conexión mediante clase virtual: </w:t>
            </w:r>
          </w:p>
          <w:p w14:paraId="34BD5C86" w14:textId="62C50A69" w:rsidR="00F93EB6" w:rsidRPr="003865C5" w:rsidRDefault="005B2062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Ejemplo: (calentamientos, canciones, actividades compartidas de la semana)</w:t>
            </w:r>
          </w:p>
          <w:p w14:paraId="2EFF604A" w14:textId="77777777" w:rsidR="0029039B" w:rsidRPr="003865C5" w:rsidRDefault="0029039B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</w:p>
          <w:p w14:paraId="0DACBF9C" w14:textId="77777777" w:rsidR="0029039B" w:rsidRPr="003865C5" w:rsidRDefault="0029039B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</w:p>
          <w:p w14:paraId="1BA4DDA1" w14:textId="77777777" w:rsidR="0029039B" w:rsidRPr="003865C5" w:rsidRDefault="0029039B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</w:p>
          <w:p w14:paraId="4189D2D8" w14:textId="77777777" w:rsidR="0029039B" w:rsidRPr="003865C5" w:rsidRDefault="0029039B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</w:p>
          <w:p w14:paraId="15E78D6C" w14:textId="77777777" w:rsidR="0029039B" w:rsidRPr="003865C5" w:rsidRDefault="0029039B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</w:p>
          <w:p w14:paraId="1A773FFE" w14:textId="77777777" w:rsidR="0029039B" w:rsidRPr="003865C5" w:rsidRDefault="0029039B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</w:p>
          <w:p w14:paraId="5C16B2BA" w14:textId="77777777" w:rsidR="0029039B" w:rsidRPr="003865C5" w:rsidRDefault="0029039B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</w:p>
          <w:p w14:paraId="60ED0C93" w14:textId="77777777" w:rsidR="0029039B" w:rsidRPr="003865C5" w:rsidRDefault="0029039B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</w:p>
          <w:p w14:paraId="36A6283A" w14:textId="77777777" w:rsidR="0029039B" w:rsidRPr="003865C5" w:rsidRDefault="0029039B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</w:p>
          <w:p w14:paraId="100F16B3" w14:textId="77777777" w:rsidR="0029039B" w:rsidRPr="003865C5" w:rsidRDefault="0029039B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</w:p>
          <w:p w14:paraId="57D5F3B4" w14:textId="1F621011" w:rsidR="0029039B" w:rsidRPr="003865C5" w:rsidRDefault="0029039B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</w:p>
        </w:tc>
      </w:tr>
      <w:tr w:rsidR="00F93EB6" w:rsidRPr="003865C5" w14:paraId="656E94D6" w14:textId="77777777" w:rsidTr="00F93EB6">
        <w:trPr>
          <w:trHeight w:val="487"/>
        </w:trPr>
        <w:tc>
          <w:tcPr>
            <w:tcW w:w="2659" w:type="dxa"/>
          </w:tcPr>
          <w:p w14:paraId="07E72B06" w14:textId="6F19CCB3" w:rsidR="00F93EB6" w:rsidRPr="003865C5" w:rsidRDefault="005B2062" w:rsidP="00B83A74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Comparta con las familias opciones para conectarse virtualmente. ¿Qué recursos o información necesito compartir con las familias antes de la reunión? Mantenga las reuniones consistentes (día, hora).</w:t>
            </w:r>
          </w:p>
        </w:tc>
        <w:tc>
          <w:tcPr>
            <w:tcW w:w="8136" w:type="dxa"/>
            <w:vMerge/>
          </w:tcPr>
          <w:p w14:paraId="4A6A2732" w14:textId="77777777" w:rsidR="00F93EB6" w:rsidRPr="003865C5" w:rsidRDefault="00F93EB6" w:rsidP="0079330B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</w:p>
        </w:tc>
      </w:tr>
      <w:tr w:rsidR="00F93EB6" w:rsidRPr="003865C5" w14:paraId="3CC5CCA1" w14:textId="77777777" w:rsidTr="00F93EB6">
        <w:trPr>
          <w:trHeight w:val="2690"/>
        </w:trPr>
        <w:tc>
          <w:tcPr>
            <w:tcW w:w="10795" w:type="dxa"/>
            <w:gridSpan w:val="2"/>
          </w:tcPr>
          <w:p w14:paraId="551F63C1" w14:textId="1A41F709" w:rsidR="00F93EB6" w:rsidRPr="003865C5" w:rsidRDefault="005B2062">
            <w:pPr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b/>
                <w:bCs/>
                <w:spacing w:val="-1"/>
                <w:sz w:val="16"/>
                <w:szCs w:val="16"/>
                <w:lang w:val="es-MX"/>
              </w:rPr>
              <w:t>Reflexión quincenal:</w:t>
            </w:r>
          </w:p>
          <w:p w14:paraId="17F087BF" w14:textId="7E22FFD4" w:rsidR="00F93EB6" w:rsidRPr="003865C5" w:rsidRDefault="005B2062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¿</w:t>
            </w: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Qué funcionó? ¿Qué aprendí? ¿Qué cambiaría</w:t>
            </w: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?</w:t>
            </w:r>
          </w:p>
          <w:p w14:paraId="3354DF4C" w14:textId="5A0723C0" w:rsidR="00F93EB6" w:rsidRPr="003865C5" w:rsidRDefault="00F93EB6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</w:p>
          <w:p w14:paraId="5EF36A7B" w14:textId="3B48DE3B" w:rsidR="00F93EB6" w:rsidRPr="003865C5" w:rsidRDefault="00F93EB6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</w:p>
          <w:p w14:paraId="75824656" w14:textId="21D14755" w:rsidR="00F93EB6" w:rsidRPr="003865C5" w:rsidRDefault="00F93EB6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</w:p>
          <w:p w14:paraId="74AA458B" w14:textId="433AD224" w:rsidR="00F93EB6" w:rsidRPr="003865C5" w:rsidRDefault="00F93EB6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</w:p>
          <w:p w14:paraId="429C979A" w14:textId="0C70D7B3" w:rsidR="00F93EB6" w:rsidRPr="003865C5" w:rsidRDefault="00F93EB6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</w:p>
          <w:p w14:paraId="600F9EF4" w14:textId="77777777" w:rsidR="00F93EB6" w:rsidRPr="003865C5" w:rsidRDefault="00F93EB6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</w:p>
          <w:p w14:paraId="30C626A8" w14:textId="3608D2E0" w:rsidR="00F93EB6" w:rsidRPr="003865C5" w:rsidRDefault="00F93EB6" w:rsidP="005B2062">
            <w:pPr>
              <w:rPr>
                <w:rFonts w:cstheme="minorHAnsi"/>
                <w:spacing w:val="-1"/>
                <w:sz w:val="16"/>
                <w:szCs w:val="16"/>
                <w:lang w:val="es-MX"/>
              </w:rPr>
            </w:pP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 xml:space="preserve">Ideas </w:t>
            </w:r>
            <w:r w:rsidR="005B2062"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para el próximo periodo</w:t>
            </w:r>
            <w:r w:rsidRPr="003865C5">
              <w:rPr>
                <w:rFonts w:cstheme="minorHAnsi"/>
                <w:spacing w:val="-1"/>
                <w:sz w:val="16"/>
                <w:szCs w:val="16"/>
                <w:lang w:val="es-MX"/>
              </w:rPr>
              <w:t>:</w:t>
            </w:r>
          </w:p>
        </w:tc>
      </w:tr>
    </w:tbl>
    <w:p w14:paraId="02C6EAE6" w14:textId="2DE67F2F" w:rsidR="00B0130A" w:rsidRPr="003865C5" w:rsidRDefault="00B0130A" w:rsidP="00823044">
      <w:pPr>
        <w:rPr>
          <w:rFonts w:cstheme="minorHAnsi"/>
          <w:strike/>
          <w:sz w:val="16"/>
          <w:szCs w:val="16"/>
          <w:lang w:val="es-MX"/>
        </w:rPr>
      </w:pPr>
      <w:r w:rsidRPr="003865C5">
        <w:rPr>
          <w:rFonts w:cstheme="minorHAnsi"/>
          <w:strike/>
          <w:sz w:val="16"/>
          <w:szCs w:val="16"/>
          <w:lang w:val="es-MX"/>
        </w:rPr>
        <w:t xml:space="preserve"> </w:t>
      </w:r>
    </w:p>
    <w:sectPr w:rsidR="00B0130A" w:rsidRPr="003865C5" w:rsidSect="00B83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1AA93" w14:textId="77777777" w:rsidR="00170E77" w:rsidRDefault="00170E77" w:rsidP="0029039B">
      <w:r>
        <w:separator/>
      </w:r>
    </w:p>
  </w:endnote>
  <w:endnote w:type="continuationSeparator" w:id="0">
    <w:p w14:paraId="4BF1BBCE" w14:textId="77777777" w:rsidR="00170E77" w:rsidRDefault="00170E77" w:rsidP="0029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152232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073CD1" w14:textId="334C40F1" w:rsidR="0029039B" w:rsidRDefault="0029039B" w:rsidP="00C80A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B8B511" w14:textId="77777777" w:rsidR="0029039B" w:rsidRDefault="0029039B" w:rsidP="002903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7921349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EAA021" w14:textId="647C7AF1" w:rsidR="0029039B" w:rsidRDefault="0029039B" w:rsidP="00C80A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C1CF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920586" w14:textId="77777777" w:rsidR="0029039B" w:rsidRDefault="0029039B" w:rsidP="0029039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EA413" w14:textId="77777777" w:rsidR="008C1CF7" w:rsidRDefault="008C1C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E9E43" w14:textId="77777777" w:rsidR="00170E77" w:rsidRDefault="00170E77" w:rsidP="0029039B">
      <w:r>
        <w:separator/>
      </w:r>
    </w:p>
  </w:footnote>
  <w:footnote w:type="continuationSeparator" w:id="0">
    <w:p w14:paraId="5329A3B5" w14:textId="77777777" w:rsidR="00170E77" w:rsidRDefault="00170E77" w:rsidP="00290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2F832" w14:textId="77777777" w:rsidR="008C1CF7" w:rsidRDefault="008C1C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DF091" w14:textId="5233B612" w:rsidR="00ED4318" w:rsidRPr="001377FA" w:rsidRDefault="001377FA" w:rsidP="001377FA">
    <w:pPr>
      <w:jc w:val="center"/>
      <w:rPr>
        <w:lang w:val="es-MX"/>
      </w:rPr>
    </w:pPr>
    <w:r w:rsidRPr="001377FA">
      <w:rPr>
        <w:lang w:val="es-MX"/>
      </w:rPr>
      <w:t>ANEXO</w:t>
    </w:r>
    <w:r w:rsidR="00ED4318" w:rsidRPr="001377FA">
      <w:rPr>
        <w:lang w:val="es-MX"/>
      </w:rPr>
      <w:t xml:space="preserve"> 2 – </w:t>
    </w:r>
    <w:bookmarkStart w:id="0" w:name="_GoBack"/>
    <w:r>
      <w:rPr>
        <w:rStyle w:val="tlid-translation"/>
        <w:lang w:val="es-ES"/>
      </w:rPr>
      <w:t xml:space="preserve">MUESTRA </w:t>
    </w:r>
    <w:r w:rsidR="002A1474">
      <w:rPr>
        <w:rStyle w:val="tlid-translation"/>
        <w:lang w:val="es-ES"/>
      </w:rPr>
      <w:t xml:space="preserve">- </w:t>
    </w:r>
    <w:r>
      <w:rPr>
        <w:rStyle w:val="tlid-translation"/>
        <w:lang w:val="es-ES"/>
      </w:rPr>
      <w:t>CYFD PREK PLAN DE LECCIÓN DE APRENDIZAJE CONTINUO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5FB1B" w14:textId="77777777" w:rsidR="008C1CF7" w:rsidRDefault="008C1C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586E"/>
    <w:multiLevelType w:val="hybridMultilevel"/>
    <w:tmpl w:val="7924F658"/>
    <w:lvl w:ilvl="0" w:tplc="2FF2CDDC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2"/>
        <w:szCs w:val="22"/>
      </w:rPr>
    </w:lvl>
    <w:lvl w:ilvl="1" w:tplc="2C3A24C8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2" w:tplc="6C52E3B6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7D1280B6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6EB0D24E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99D2AE0A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69624244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78388390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A302105A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>
    <w:nsid w:val="0C892695"/>
    <w:multiLevelType w:val="hybridMultilevel"/>
    <w:tmpl w:val="D2AA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DFB"/>
    <w:multiLevelType w:val="hybridMultilevel"/>
    <w:tmpl w:val="0248C9D0"/>
    <w:lvl w:ilvl="0" w:tplc="8862BD24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E2287E"/>
    <w:multiLevelType w:val="hybridMultilevel"/>
    <w:tmpl w:val="4EA20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F1498"/>
    <w:multiLevelType w:val="hybridMultilevel"/>
    <w:tmpl w:val="5C78BF62"/>
    <w:lvl w:ilvl="0" w:tplc="AC780DB8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CE1696B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25B298B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3FE0F31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FB0CC7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C45CB11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B6EAE84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E11C825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0905472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5">
    <w:nsid w:val="3F35261A"/>
    <w:multiLevelType w:val="hybridMultilevel"/>
    <w:tmpl w:val="5C78BF62"/>
    <w:lvl w:ilvl="0" w:tplc="AC780DB8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CE1696B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25B298B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3FE0F31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FB0CC7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C45CB11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B6EAE84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E11C825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0905472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6">
    <w:nsid w:val="459F2CE7"/>
    <w:multiLevelType w:val="hybridMultilevel"/>
    <w:tmpl w:val="A1AA7EF6"/>
    <w:lvl w:ilvl="0" w:tplc="38B269A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AD94AE6E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2" w:tplc="4A0ABB78">
      <w:start w:val="1"/>
      <w:numFmt w:val="bullet"/>
      <w:lvlText w:val=""/>
      <w:lvlJc w:val="left"/>
      <w:pPr>
        <w:ind w:left="2306" w:hanging="360"/>
      </w:pPr>
      <w:rPr>
        <w:rFonts w:ascii="Wingdings" w:eastAsia="Wingdings" w:hAnsi="Wingdings" w:hint="default"/>
        <w:sz w:val="22"/>
        <w:szCs w:val="22"/>
      </w:rPr>
    </w:lvl>
    <w:lvl w:ilvl="3" w:tplc="8862BD24">
      <w:start w:val="1"/>
      <w:numFmt w:val="bullet"/>
      <w:lvlText w:val="•"/>
      <w:lvlJc w:val="left"/>
      <w:pPr>
        <w:ind w:left="2306" w:hanging="360"/>
      </w:pPr>
      <w:rPr>
        <w:rFonts w:hint="default"/>
      </w:rPr>
    </w:lvl>
    <w:lvl w:ilvl="4" w:tplc="C64ABE72">
      <w:start w:val="1"/>
      <w:numFmt w:val="bullet"/>
      <w:lvlText w:val="•"/>
      <w:lvlJc w:val="left"/>
      <w:pPr>
        <w:ind w:left="3345" w:hanging="360"/>
      </w:pPr>
      <w:rPr>
        <w:rFonts w:hint="default"/>
      </w:rPr>
    </w:lvl>
    <w:lvl w:ilvl="5" w:tplc="D25A844E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6" w:tplc="0E482448">
      <w:start w:val="1"/>
      <w:numFmt w:val="bullet"/>
      <w:lvlText w:val="•"/>
      <w:lvlJc w:val="left"/>
      <w:pPr>
        <w:ind w:left="5423" w:hanging="360"/>
      </w:pPr>
      <w:rPr>
        <w:rFonts w:hint="default"/>
      </w:rPr>
    </w:lvl>
    <w:lvl w:ilvl="7" w:tplc="54E2DB20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112885E8">
      <w:start w:val="1"/>
      <w:numFmt w:val="bullet"/>
      <w:lvlText w:val="•"/>
      <w:lvlJc w:val="left"/>
      <w:pPr>
        <w:ind w:left="7501" w:hanging="360"/>
      </w:pPr>
      <w:rPr>
        <w:rFonts w:hint="default"/>
      </w:rPr>
    </w:lvl>
  </w:abstractNum>
  <w:abstractNum w:abstractNumId="7">
    <w:nsid w:val="55C072FA"/>
    <w:multiLevelType w:val="hybridMultilevel"/>
    <w:tmpl w:val="871A860E"/>
    <w:lvl w:ilvl="0" w:tplc="17A0CC4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66687EF8"/>
    <w:multiLevelType w:val="hybridMultilevel"/>
    <w:tmpl w:val="73726128"/>
    <w:lvl w:ilvl="0" w:tplc="B0FC6200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049C2F1E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2" w:tplc="1528EC68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055C0188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1EB2DB92">
      <w:start w:val="1"/>
      <w:numFmt w:val="bullet"/>
      <w:lvlText w:val="•"/>
      <w:lvlJc w:val="left"/>
      <w:pPr>
        <w:ind w:left="4229" w:hanging="360"/>
      </w:pPr>
      <w:rPr>
        <w:rFonts w:hint="default"/>
      </w:rPr>
    </w:lvl>
    <w:lvl w:ilvl="5" w:tplc="0854F492">
      <w:start w:val="1"/>
      <w:numFmt w:val="bullet"/>
      <w:lvlText w:val="•"/>
      <w:lvlJc w:val="left"/>
      <w:pPr>
        <w:ind w:left="5081" w:hanging="360"/>
      </w:pPr>
      <w:rPr>
        <w:rFonts w:hint="default"/>
      </w:rPr>
    </w:lvl>
    <w:lvl w:ilvl="6" w:tplc="1CB22F08">
      <w:start w:val="1"/>
      <w:numFmt w:val="bullet"/>
      <w:lvlText w:val="•"/>
      <w:lvlJc w:val="left"/>
      <w:pPr>
        <w:ind w:left="5933" w:hanging="360"/>
      </w:pPr>
      <w:rPr>
        <w:rFonts w:hint="default"/>
      </w:rPr>
    </w:lvl>
    <w:lvl w:ilvl="7" w:tplc="C96A6B28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8" w:tplc="537081B0">
      <w:start w:val="1"/>
      <w:numFmt w:val="bullet"/>
      <w:lvlText w:val="•"/>
      <w:lvlJc w:val="left"/>
      <w:pPr>
        <w:ind w:left="7636" w:hanging="360"/>
      </w:pPr>
      <w:rPr>
        <w:rFonts w:hint="default"/>
      </w:rPr>
    </w:lvl>
  </w:abstractNum>
  <w:abstractNum w:abstractNumId="9">
    <w:nsid w:val="768E6605"/>
    <w:multiLevelType w:val="hybridMultilevel"/>
    <w:tmpl w:val="2660AE9E"/>
    <w:lvl w:ilvl="0" w:tplc="6B6EB8C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9C6FFCA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2" w:tplc="8BCCB45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F76D898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ECD41D1E">
      <w:start w:val="1"/>
      <w:numFmt w:val="bullet"/>
      <w:lvlText w:val="•"/>
      <w:lvlJc w:val="left"/>
      <w:pPr>
        <w:ind w:left="4229" w:hanging="360"/>
      </w:pPr>
      <w:rPr>
        <w:rFonts w:hint="default"/>
      </w:rPr>
    </w:lvl>
    <w:lvl w:ilvl="5" w:tplc="5C3013EA">
      <w:start w:val="1"/>
      <w:numFmt w:val="bullet"/>
      <w:lvlText w:val="•"/>
      <w:lvlJc w:val="left"/>
      <w:pPr>
        <w:ind w:left="5081" w:hanging="360"/>
      </w:pPr>
      <w:rPr>
        <w:rFonts w:hint="default"/>
      </w:rPr>
    </w:lvl>
    <w:lvl w:ilvl="6" w:tplc="749643E8">
      <w:start w:val="1"/>
      <w:numFmt w:val="bullet"/>
      <w:lvlText w:val="•"/>
      <w:lvlJc w:val="left"/>
      <w:pPr>
        <w:ind w:left="5933" w:hanging="360"/>
      </w:pPr>
      <w:rPr>
        <w:rFonts w:hint="default"/>
      </w:rPr>
    </w:lvl>
    <w:lvl w:ilvl="7" w:tplc="83A2572A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8" w:tplc="68FE7046">
      <w:start w:val="1"/>
      <w:numFmt w:val="bullet"/>
      <w:lvlText w:val="•"/>
      <w:lvlJc w:val="left"/>
      <w:pPr>
        <w:ind w:left="7636" w:hanging="3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44"/>
    <w:rsid w:val="000A72A0"/>
    <w:rsid w:val="00117DCB"/>
    <w:rsid w:val="001377FA"/>
    <w:rsid w:val="001539E5"/>
    <w:rsid w:val="00170E77"/>
    <w:rsid w:val="0029039B"/>
    <w:rsid w:val="002A1474"/>
    <w:rsid w:val="003865C5"/>
    <w:rsid w:val="004C3AC7"/>
    <w:rsid w:val="00576ADB"/>
    <w:rsid w:val="005B2062"/>
    <w:rsid w:val="00697CD3"/>
    <w:rsid w:val="0079330B"/>
    <w:rsid w:val="00796EBD"/>
    <w:rsid w:val="00823044"/>
    <w:rsid w:val="0084751C"/>
    <w:rsid w:val="008933B7"/>
    <w:rsid w:val="008C1CF7"/>
    <w:rsid w:val="008E1356"/>
    <w:rsid w:val="009A3011"/>
    <w:rsid w:val="009D17CF"/>
    <w:rsid w:val="00AC354C"/>
    <w:rsid w:val="00B0130A"/>
    <w:rsid w:val="00B83A74"/>
    <w:rsid w:val="00BE245C"/>
    <w:rsid w:val="00BF7F65"/>
    <w:rsid w:val="00C00137"/>
    <w:rsid w:val="00C80AFC"/>
    <w:rsid w:val="00D5252C"/>
    <w:rsid w:val="00DB4525"/>
    <w:rsid w:val="00E1322E"/>
    <w:rsid w:val="00E84C2E"/>
    <w:rsid w:val="00ED4318"/>
    <w:rsid w:val="00F93EB6"/>
    <w:rsid w:val="00FA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B3F4"/>
  <w14:defaultImageDpi w14:val="32767"/>
  <w15:chartTrackingRefBased/>
  <w15:docId w15:val="{C5F874C0-B693-CF4E-9F92-DEE70464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23044"/>
    <w:pPr>
      <w:widowControl w:val="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23044"/>
    <w:pPr>
      <w:widowControl w:val="0"/>
      <w:ind w:left="822" w:hanging="36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23044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23044"/>
    <w:pPr>
      <w:widowControl w:val="0"/>
    </w:pPr>
    <w:rPr>
      <w:sz w:val="22"/>
      <w:szCs w:val="22"/>
    </w:rPr>
  </w:style>
  <w:style w:type="table" w:styleId="TableGrid">
    <w:name w:val="Table Grid"/>
    <w:basedOn w:val="TableNormal"/>
    <w:uiPriority w:val="39"/>
    <w:rsid w:val="00B01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90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39B"/>
  </w:style>
  <w:style w:type="character" w:styleId="PageNumber">
    <w:name w:val="page number"/>
    <w:basedOn w:val="DefaultParagraphFont"/>
    <w:uiPriority w:val="99"/>
    <w:semiHidden/>
    <w:unhideWhenUsed/>
    <w:rsid w:val="0029039B"/>
  </w:style>
  <w:style w:type="paragraph" w:styleId="Header">
    <w:name w:val="header"/>
    <w:basedOn w:val="Normal"/>
    <w:link w:val="HeaderChar"/>
    <w:uiPriority w:val="99"/>
    <w:unhideWhenUsed/>
    <w:rsid w:val="00B83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A74"/>
  </w:style>
  <w:style w:type="character" w:customStyle="1" w:styleId="tlid-translation">
    <w:name w:val="tlid-translation"/>
    <w:basedOn w:val="DefaultParagraphFont"/>
    <w:rsid w:val="0013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A656-FA44-476A-8DFA-F90CF080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Mares</dc:creator>
  <cp:keywords/>
  <dc:description/>
  <cp:lastModifiedBy>Alejandra Robolledo-Rea</cp:lastModifiedBy>
  <cp:revision>7</cp:revision>
  <dcterms:created xsi:type="dcterms:W3CDTF">2020-04-14T23:46:00Z</dcterms:created>
  <dcterms:modified xsi:type="dcterms:W3CDTF">2020-04-15T00:11:00Z</dcterms:modified>
</cp:coreProperties>
</file>